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86"/>
        <w:gridCol w:w="283"/>
        <w:gridCol w:w="5954"/>
      </w:tblGrid>
      <w:tr w:rsidR="00714725" w:rsidRPr="006F5FDA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714725" w:rsidRPr="0073332E" w:rsidRDefault="0073332E" w:rsidP="00F6681C">
            <w:pPr>
              <w:ind w:right="-144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UBND T</w:t>
            </w:r>
            <w:r w:rsidRPr="0073332E">
              <w:rPr>
                <w:sz w:val="26"/>
                <w:szCs w:val="26"/>
                <w:lang w:val="pt-BR"/>
              </w:rPr>
              <w:t>ỈNH</w:t>
            </w:r>
            <w:r>
              <w:rPr>
                <w:sz w:val="26"/>
                <w:szCs w:val="26"/>
                <w:lang w:val="pt-BR"/>
              </w:rPr>
              <w:t xml:space="preserve"> TH</w:t>
            </w:r>
            <w:r w:rsidRPr="0073332E">
              <w:rPr>
                <w:sz w:val="26"/>
                <w:szCs w:val="26"/>
                <w:lang w:val="pt-BR"/>
              </w:rPr>
              <w:t>ÁI</w:t>
            </w:r>
            <w:r>
              <w:rPr>
                <w:sz w:val="26"/>
                <w:szCs w:val="26"/>
                <w:lang w:val="pt-BR"/>
              </w:rPr>
              <w:t xml:space="preserve"> B</w:t>
            </w:r>
            <w:r w:rsidRPr="0073332E">
              <w:rPr>
                <w:sz w:val="26"/>
                <w:szCs w:val="26"/>
                <w:lang w:val="pt-BR"/>
              </w:rPr>
              <w:t>ÌNH</w:t>
            </w:r>
          </w:p>
          <w:p w:rsidR="00714725" w:rsidRPr="0073332E" w:rsidRDefault="0073332E" w:rsidP="00F6681C">
            <w:pPr>
              <w:ind w:right="-144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73332E">
              <w:rPr>
                <w:b/>
                <w:bCs/>
                <w:sz w:val="26"/>
                <w:szCs w:val="26"/>
                <w:lang w:val="pt-BR"/>
              </w:rPr>
              <w:t>TRƯỜNG CAO ĐẲNG Y TẾ</w:t>
            </w:r>
          </w:p>
          <w:p w:rsidR="00714725" w:rsidRPr="006F5FDA" w:rsidRDefault="00714725" w:rsidP="00F6681C">
            <w:pPr>
              <w:tabs>
                <w:tab w:val="left" w:pos="705"/>
                <w:tab w:val="center" w:pos="1807"/>
              </w:tabs>
              <w:ind w:right="-144"/>
              <w:jc w:val="left"/>
              <w:rPr>
                <w:rFonts w:ascii=".VnFree" w:hAnsi=".VnFree" w:cs=".VnFree"/>
                <w:b/>
                <w:bCs/>
                <w:sz w:val="26"/>
                <w:szCs w:val="26"/>
                <w:vertAlign w:val="superscript"/>
              </w:rPr>
            </w:pPr>
            <w:r w:rsidRPr="0073332E">
              <w:rPr>
                <w:rFonts w:ascii=".VnFree" w:hAnsi=".VnFree" w:cs=".VnFree"/>
                <w:b/>
                <w:bCs/>
                <w:sz w:val="26"/>
                <w:szCs w:val="26"/>
                <w:vertAlign w:val="superscript"/>
                <w:lang w:val="pt-BR"/>
              </w:rPr>
              <w:tab/>
            </w:r>
            <w:r w:rsidRPr="0073332E">
              <w:rPr>
                <w:rFonts w:ascii=".VnFree" w:hAnsi=".VnFree" w:cs=".VnFree"/>
                <w:b/>
                <w:bCs/>
                <w:sz w:val="26"/>
                <w:szCs w:val="26"/>
                <w:vertAlign w:val="superscript"/>
                <w:lang w:val="pt-BR"/>
              </w:rPr>
              <w:tab/>
            </w:r>
            <w:r w:rsidRPr="006F5FDA">
              <w:rPr>
                <w:rFonts w:ascii=".VnFree" w:hAnsi=".VnFree" w:cs=".VnFree"/>
                <w:b/>
                <w:bCs/>
                <w:sz w:val="26"/>
                <w:szCs w:val="26"/>
                <w:vertAlign w:val="superscript"/>
              </w:rPr>
              <w:t>---------------------</w:t>
            </w:r>
          </w:p>
          <w:p w:rsidR="00714725" w:rsidRPr="0073332E" w:rsidRDefault="00714725" w:rsidP="00F6681C">
            <w:pPr>
              <w:ind w:right="-144"/>
              <w:jc w:val="center"/>
              <w:rPr>
                <w:sz w:val="26"/>
                <w:szCs w:val="26"/>
              </w:rPr>
            </w:pPr>
            <w:r w:rsidRPr="002D2230">
              <w:rPr>
                <w:sz w:val="26"/>
                <w:szCs w:val="26"/>
              </w:rPr>
              <w:t>Số:</w:t>
            </w:r>
            <w:r w:rsidR="00CE0E05">
              <w:rPr>
                <w:sz w:val="26"/>
                <w:szCs w:val="26"/>
              </w:rPr>
              <w:t xml:space="preserve"> 03</w:t>
            </w:r>
            <w:r>
              <w:rPr>
                <w:sz w:val="26"/>
                <w:szCs w:val="26"/>
              </w:rPr>
              <w:t>/QĐ-</w:t>
            </w:r>
            <w:r w:rsidR="0073332E">
              <w:rPr>
                <w:sz w:val="26"/>
                <w:szCs w:val="26"/>
              </w:rPr>
              <w:t>C</w:t>
            </w:r>
            <w:r w:rsidR="0073332E" w:rsidRPr="0073332E">
              <w:rPr>
                <w:sz w:val="26"/>
                <w:szCs w:val="26"/>
              </w:rPr>
              <w:t>Đ</w:t>
            </w:r>
            <w:r w:rsidR="0073332E">
              <w:rPr>
                <w:sz w:val="26"/>
                <w:szCs w:val="26"/>
              </w:rPr>
              <w:t>YT</w:t>
            </w:r>
          </w:p>
        </w:tc>
        <w:tc>
          <w:tcPr>
            <w:tcW w:w="283" w:type="dxa"/>
          </w:tcPr>
          <w:p w:rsidR="00714725" w:rsidRPr="006F5FDA" w:rsidRDefault="00714725" w:rsidP="00F6681C">
            <w:pPr>
              <w:ind w:right="-144"/>
              <w:jc w:val="center"/>
              <w:rPr>
                <w:b/>
                <w:bCs/>
              </w:rPr>
            </w:pPr>
          </w:p>
        </w:tc>
        <w:tc>
          <w:tcPr>
            <w:tcW w:w="5954" w:type="dxa"/>
          </w:tcPr>
          <w:p w:rsidR="00714725" w:rsidRPr="00BF2613" w:rsidRDefault="00714725" w:rsidP="00F6681C">
            <w:pPr>
              <w:pStyle w:val="Heading9"/>
              <w:spacing w:befor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CỘNG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HÒA</w:t>
            </w:r>
            <w:r w:rsidRPr="00BF26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F2613"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714725" w:rsidRPr="001C45A7" w:rsidRDefault="00714725" w:rsidP="00F6681C">
            <w:pPr>
              <w:ind w:right="-144"/>
              <w:jc w:val="center"/>
              <w:rPr>
                <w:b/>
              </w:rPr>
            </w:pPr>
            <w:r w:rsidRPr="001C45A7">
              <w:rPr>
                <w:b/>
              </w:rPr>
              <w:t>Độc lập - Tự do - Hạnh phúc</w:t>
            </w:r>
          </w:p>
          <w:p w:rsidR="00714725" w:rsidRDefault="00714725" w:rsidP="00F6681C">
            <w:pPr>
              <w:ind w:right="-144"/>
              <w:jc w:val="center"/>
              <w:rPr>
                <w:rFonts w:ascii=".VnFree" w:hAnsi=".VnFree" w:cs=".VnFree"/>
                <w:b/>
                <w:bCs/>
                <w:sz w:val="26"/>
                <w:szCs w:val="26"/>
                <w:vertAlign w:val="superscript"/>
              </w:rPr>
            </w:pPr>
            <w:r w:rsidRPr="006F5FDA">
              <w:rPr>
                <w:rFonts w:ascii=".VnFree" w:hAnsi=".VnFree" w:cs=".VnFree"/>
                <w:b/>
                <w:bCs/>
                <w:sz w:val="26"/>
                <w:szCs w:val="26"/>
                <w:vertAlign w:val="superscript"/>
              </w:rPr>
              <w:t>-----</w:t>
            </w:r>
            <w:r w:rsidR="00D208CB">
              <w:rPr>
                <w:rFonts w:ascii=".VnFree" w:hAnsi=".VnFree" w:cs=".VnFree"/>
                <w:b/>
                <w:bCs/>
                <w:sz w:val="26"/>
                <w:szCs w:val="26"/>
                <w:vertAlign w:val="superscript"/>
              </w:rPr>
              <w:t>--------------------------------</w:t>
            </w:r>
            <w:r w:rsidRPr="006F5FDA">
              <w:rPr>
                <w:rFonts w:ascii=".VnFree" w:hAnsi=".VnFree" w:cs=".VnFree"/>
                <w:b/>
                <w:bCs/>
                <w:sz w:val="26"/>
                <w:szCs w:val="26"/>
                <w:vertAlign w:val="superscript"/>
              </w:rPr>
              <w:t>-------------------</w:t>
            </w:r>
          </w:p>
          <w:p w:rsidR="00714725" w:rsidRPr="001A31B7" w:rsidRDefault="00FA25AD" w:rsidP="00F1382C">
            <w:pPr>
              <w:ind w:right="-144"/>
              <w:jc w:val="center"/>
              <w:rPr>
                <w:rFonts w:ascii=".VnFree" w:hAnsi=".VnFree" w:cs=".VnFree"/>
                <w:i/>
                <w:iCs/>
                <w:sz w:val="26"/>
                <w:szCs w:val="26"/>
                <w:vertAlign w:val="superscript"/>
              </w:rPr>
            </w:pPr>
            <w:r>
              <w:rPr>
                <w:i/>
                <w:iCs/>
                <w:sz w:val="26"/>
                <w:szCs w:val="26"/>
              </w:rPr>
              <w:t xml:space="preserve">      </w:t>
            </w:r>
            <w:r w:rsidR="0073332E">
              <w:rPr>
                <w:i/>
                <w:iCs/>
                <w:sz w:val="26"/>
                <w:szCs w:val="26"/>
              </w:rPr>
              <w:t>Th</w:t>
            </w:r>
            <w:r w:rsidR="0073332E" w:rsidRPr="0073332E">
              <w:rPr>
                <w:i/>
                <w:iCs/>
                <w:sz w:val="26"/>
                <w:szCs w:val="26"/>
              </w:rPr>
              <w:t>ái</w:t>
            </w:r>
            <w:r w:rsidR="0073332E">
              <w:rPr>
                <w:i/>
                <w:iCs/>
                <w:sz w:val="26"/>
                <w:szCs w:val="26"/>
              </w:rPr>
              <w:t xml:space="preserve"> B</w:t>
            </w:r>
            <w:r w:rsidR="0073332E" w:rsidRPr="0073332E">
              <w:rPr>
                <w:i/>
                <w:iCs/>
                <w:sz w:val="26"/>
                <w:szCs w:val="26"/>
              </w:rPr>
              <w:t>ình</w:t>
            </w:r>
            <w:r w:rsidR="00714725" w:rsidRPr="001A31B7">
              <w:rPr>
                <w:i/>
                <w:iCs/>
                <w:sz w:val="26"/>
                <w:szCs w:val="26"/>
              </w:rPr>
              <w:t>, ngày</w:t>
            </w:r>
            <w:r w:rsidR="00CE0E05">
              <w:rPr>
                <w:i/>
                <w:iCs/>
                <w:sz w:val="26"/>
                <w:szCs w:val="26"/>
              </w:rPr>
              <w:t xml:space="preserve"> 03 </w:t>
            </w:r>
            <w:r w:rsidR="00714725" w:rsidRPr="001A31B7">
              <w:rPr>
                <w:i/>
                <w:iCs/>
                <w:sz w:val="26"/>
                <w:szCs w:val="26"/>
              </w:rPr>
              <w:t>tháng</w:t>
            </w:r>
            <w:r w:rsidR="00F1382C">
              <w:rPr>
                <w:i/>
                <w:iCs/>
                <w:sz w:val="26"/>
                <w:szCs w:val="26"/>
              </w:rPr>
              <w:t xml:space="preserve"> 01</w:t>
            </w:r>
            <w:r w:rsidR="00714725" w:rsidRPr="001A31B7">
              <w:rPr>
                <w:i/>
                <w:iCs/>
                <w:sz w:val="26"/>
                <w:szCs w:val="26"/>
              </w:rPr>
              <w:t xml:space="preserve"> năm 2</w:t>
            </w:r>
            <w:r w:rsidR="0073332E">
              <w:rPr>
                <w:i/>
                <w:iCs/>
                <w:sz w:val="26"/>
                <w:szCs w:val="26"/>
              </w:rPr>
              <w:t>01</w:t>
            </w:r>
            <w:r w:rsidR="00F1382C">
              <w:rPr>
                <w:i/>
                <w:iCs/>
                <w:sz w:val="26"/>
                <w:szCs w:val="26"/>
              </w:rPr>
              <w:t>9</w:t>
            </w:r>
          </w:p>
        </w:tc>
      </w:tr>
    </w:tbl>
    <w:p w:rsidR="00156BCC" w:rsidRDefault="00156BCC" w:rsidP="00832711">
      <w:pPr>
        <w:pStyle w:val="Subtitle"/>
        <w:outlineLvl w:val="0"/>
        <w:rPr>
          <w:rFonts w:ascii="Times New Roman" w:hAnsi="Times New Roman" w:cs="Times New Roman"/>
        </w:rPr>
      </w:pPr>
    </w:p>
    <w:p w:rsidR="00832711" w:rsidRPr="006F5FDA" w:rsidRDefault="00832711" w:rsidP="00832711">
      <w:pPr>
        <w:pStyle w:val="Subtitle"/>
        <w:outlineLvl w:val="0"/>
        <w:rPr>
          <w:rFonts w:ascii="Times New Roman" w:hAnsi="Times New Roman" w:cs="Times New Roman"/>
        </w:rPr>
      </w:pPr>
      <w:r w:rsidRPr="006F5FDA">
        <w:rPr>
          <w:rFonts w:ascii="Times New Roman" w:hAnsi="Times New Roman" w:cs="Times New Roman"/>
        </w:rPr>
        <w:t>QUYẾT ĐỊNH</w:t>
      </w:r>
      <w:r w:rsidR="006E7EE4">
        <w:rPr>
          <w:rFonts w:ascii="Times New Roman" w:hAnsi="Times New Roman" w:cs="Times New Roman"/>
        </w:rPr>
        <w:t xml:space="preserve"> </w:t>
      </w:r>
    </w:p>
    <w:p w:rsidR="003D7779" w:rsidRDefault="005B12EF" w:rsidP="00832711">
      <w:pPr>
        <w:jc w:val="center"/>
        <w:rPr>
          <w:b/>
          <w:bCs/>
        </w:rPr>
      </w:pPr>
      <w:r w:rsidRPr="00714725">
        <w:rPr>
          <w:b/>
          <w:bCs/>
        </w:rPr>
        <w:t>V</w:t>
      </w:r>
      <w:r w:rsidR="0073332E">
        <w:rPr>
          <w:b/>
          <w:bCs/>
        </w:rPr>
        <w:t>/v th</w:t>
      </w:r>
      <w:r w:rsidR="0073332E" w:rsidRPr="0073332E">
        <w:rPr>
          <w:b/>
          <w:bCs/>
        </w:rPr>
        <w:t>ành</w:t>
      </w:r>
      <w:r w:rsidR="0073332E">
        <w:rPr>
          <w:b/>
          <w:bCs/>
        </w:rPr>
        <w:t xml:space="preserve"> l</w:t>
      </w:r>
      <w:r w:rsidR="0073332E" w:rsidRPr="0073332E">
        <w:rPr>
          <w:b/>
          <w:bCs/>
        </w:rPr>
        <w:t>ập</w:t>
      </w:r>
      <w:r w:rsidR="0073332E">
        <w:rPr>
          <w:b/>
          <w:bCs/>
        </w:rPr>
        <w:t xml:space="preserve"> </w:t>
      </w:r>
      <w:r w:rsidR="005E0705">
        <w:rPr>
          <w:b/>
          <w:bCs/>
        </w:rPr>
        <w:t>Ban th</w:t>
      </w:r>
      <w:r w:rsidR="005E0705" w:rsidRPr="005E0705">
        <w:rPr>
          <w:b/>
          <w:bCs/>
        </w:rPr>
        <w:t>ư</w:t>
      </w:r>
      <w:r w:rsidR="005E0705">
        <w:rPr>
          <w:b/>
          <w:bCs/>
        </w:rPr>
        <w:t xml:space="preserve"> k</w:t>
      </w:r>
      <w:r w:rsidR="005E0705" w:rsidRPr="005E0705">
        <w:rPr>
          <w:b/>
          <w:bCs/>
        </w:rPr>
        <w:t>ý</w:t>
      </w:r>
      <w:r w:rsidR="005E0705">
        <w:rPr>
          <w:b/>
          <w:bCs/>
        </w:rPr>
        <w:t xml:space="preserve"> </w:t>
      </w:r>
      <w:r w:rsidR="0073332E">
        <w:rPr>
          <w:b/>
          <w:bCs/>
        </w:rPr>
        <w:t>H</w:t>
      </w:r>
      <w:r w:rsidR="0073332E" w:rsidRPr="0073332E">
        <w:rPr>
          <w:b/>
          <w:bCs/>
        </w:rPr>
        <w:t>ội</w:t>
      </w:r>
      <w:r w:rsidR="0073332E">
        <w:rPr>
          <w:b/>
          <w:bCs/>
        </w:rPr>
        <w:t xml:space="preserve"> </w:t>
      </w:r>
      <w:r w:rsidR="0073332E" w:rsidRPr="0073332E">
        <w:rPr>
          <w:b/>
          <w:bCs/>
        </w:rPr>
        <w:t>đồng</w:t>
      </w:r>
      <w:r w:rsidR="0073332E">
        <w:rPr>
          <w:b/>
          <w:bCs/>
        </w:rPr>
        <w:t xml:space="preserve"> t</w:t>
      </w:r>
      <w:r w:rsidR="00345BF8">
        <w:rPr>
          <w:b/>
          <w:bCs/>
        </w:rPr>
        <w:t>uy</w:t>
      </w:r>
      <w:r w:rsidR="00345BF8" w:rsidRPr="00345BF8">
        <w:rPr>
          <w:b/>
          <w:bCs/>
        </w:rPr>
        <w:t>ển</w:t>
      </w:r>
      <w:r w:rsidR="00345BF8">
        <w:rPr>
          <w:b/>
          <w:bCs/>
        </w:rPr>
        <w:t xml:space="preserve"> sinh Cao </w:t>
      </w:r>
      <w:r w:rsidR="00345BF8" w:rsidRPr="00345BF8">
        <w:rPr>
          <w:b/>
          <w:bCs/>
        </w:rPr>
        <w:t>đẳng</w:t>
      </w:r>
      <w:r w:rsidR="00345BF8">
        <w:rPr>
          <w:b/>
          <w:bCs/>
        </w:rPr>
        <w:t>, Trung c</w:t>
      </w:r>
      <w:r w:rsidR="00345BF8" w:rsidRPr="00345BF8">
        <w:rPr>
          <w:b/>
          <w:bCs/>
        </w:rPr>
        <w:t>ấp</w:t>
      </w:r>
      <w:r w:rsidR="00345BF8">
        <w:rPr>
          <w:b/>
          <w:bCs/>
        </w:rPr>
        <w:t xml:space="preserve"> </w:t>
      </w:r>
    </w:p>
    <w:p w:rsidR="00832711" w:rsidRPr="0073332E" w:rsidRDefault="0073332E" w:rsidP="00832711">
      <w:pPr>
        <w:jc w:val="center"/>
        <w:rPr>
          <w:b/>
          <w:bCs/>
        </w:rPr>
      </w:pPr>
      <w:r>
        <w:rPr>
          <w:b/>
          <w:bCs/>
        </w:rPr>
        <w:t>n</w:t>
      </w:r>
      <w:r w:rsidRPr="0073332E">
        <w:rPr>
          <w:b/>
          <w:bCs/>
        </w:rPr>
        <w:t>ă</w:t>
      </w:r>
      <w:r>
        <w:rPr>
          <w:b/>
          <w:bCs/>
        </w:rPr>
        <w:t>m 201</w:t>
      </w:r>
      <w:r w:rsidR="00F1382C">
        <w:rPr>
          <w:b/>
          <w:bCs/>
        </w:rPr>
        <w:t>9</w:t>
      </w:r>
    </w:p>
    <w:p w:rsidR="00832711" w:rsidRPr="006F5FDA" w:rsidRDefault="00832711" w:rsidP="00832711">
      <w:pPr>
        <w:jc w:val="center"/>
        <w:rPr>
          <w:sz w:val="22"/>
          <w:szCs w:val="22"/>
          <w:vertAlign w:val="superscript"/>
        </w:rPr>
      </w:pPr>
      <w:r w:rsidRPr="006F5FDA">
        <w:rPr>
          <w:sz w:val="22"/>
          <w:szCs w:val="22"/>
          <w:vertAlign w:val="superscript"/>
        </w:rPr>
        <w:t>____________</w:t>
      </w:r>
    </w:p>
    <w:p w:rsidR="00832711" w:rsidRPr="0073332E" w:rsidRDefault="0073332E" w:rsidP="00832711">
      <w:pPr>
        <w:pStyle w:val="Heading2"/>
        <w:spacing w:after="120"/>
        <w:ind w:right="-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</w:t>
      </w:r>
      <w:r w:rsidRPr="0073332E">
        <w:rPr>
          <w:rFonts w:ascii="Times New Roman" w:hAnsi="Times New Roman" w:cs="Times New Roman"/>
        </w:rPr>
        <w:t>ỆU</w:t>
      </w:r>
      <w:r>
        <w:rPr>
          <w:rFonts w:ascii="Times New Roman" w:hAnsi="Times New Roman" w:cs="Times New Roman"/>
        </w:rPr>
        <w:t xml:space="preserve"> TR</w:t>
      </w:r>
      <w:r w:rsidRPr="0073332E">
        <w:rPr>
          <w:rFonts w:ascii="Times New Roman" w:hAnsi="Times New Roman" w:cs="Times New Roman"/>
        </w:rPr>
        <w:t>ƯỞNG</w:t>
      </w:r>
      <w:r>
        <w:rPr>
          <w:rFonts w:ascii="Times New Roman" w:hAnsi="Times New Roman" w:cs="Times New Roman"/>
        </w:rPr>
        <w:t xml:space="preserve"> TR</w:t>
      </w:r>
      <w:r w:rsidRPr="0073332E">
        <w:rPr>
          <w:rFonts w:ascii="Times New Roman" w:hAnsi="Times New Roman" w:cs="Times New Roman"/>
        </w:rPr>
        <w:t>ƯỜNG</w:t>
      </w:r>
      <w:r>
        <w:rPr>
          <w:rFonts w:ascii="Times New Roman" w:hAnsi="Times New Roman" w:cs="Times New Roman"/>
        </w:rPr>
        <w:t xml:space="preserve"> CAO </w:t>
      </w:r>
      <w:r w:rsidRPr="0073332E">
        <w:rPr>
          <w:rFonts w:ascii="Times New Roman" w:hAnsi="Times New Roman" w:cs="Times New Roman"/>
        </w:rPr>
        <w:t>ĐẲNG</w:t>
      </w:r>
      <w:r>
        <w:rPr>
          <w:rFonts w:ascii="Times New Roman" w:hAnsi="Times New Roman" w:cs="Times New Roman"/>
        </w:rPr>
        <w:t xml:space="preserve"> Y T</w:t>
      </w:r>
      <w:r w:rsidRPr="0073332E">
        <w:rPr>
          <w:rFonts w:ascii="Times New Roman" w:hAnsi="Times New Roman" w:cs="Times New Roman"/>
        </w:rPr>
        <w:t>Ế</w:t>
      </w:r>
      <w:r>
        <w:rPr>
          <w:rFonts w:ascii="Times New Roman" w:hAnsi="Times New Roman" w:cs="Times New Roman"/>
        </w:rPr>
        <w:t xml:space="preserve"> TH</w:t>
      </w:r>
      <w:r w:rsidRPr="0073332E">
        <w:rPr>
          <w:rFonts w:ascii="Times New Roman" w:hAnsi="Times New Roman" w:cs="Times New Roman"/>
        </w:rPr>
        <w:t>ÁI</w:t>
      </w:r>
      <w:r>
        <w:rPr>
          <w:rFonts w:ascii="Times New Roman" w:hAnsi="Times New Roman" w:cs="Times New Roman"/>
        </w:rPr>
        <w:t xml:space="preserve"> B</w:t>
      </w:r>
      <w:r w:rsidRPr="0073332E">
        <w:rPr>
          <w:rFonts w:ascii="Times New Roman" w:hAnsi="Times New Roman" w:cs="Times New Roman"/>
        </w:rPr>
        <w:t>ÌNH</w:t>
      </w:r>
    </w:p>
    <w:p w:rsidR="0026384B" w:rsidRPr="0026384B" w:rsidRDefault="0026384B" w:rsidP="0026384B">
      <w:pPr>
        <w:spacing w:line="312" w:lineRule="auto"/>
        <w:ind w:firstLine="720"/>
        <w:rPr>
          <w:sz w:val="26"/>
          <w:szCs w:val="26"/>
        </w:rPr>
      </w:pPr>
      <w:r w:rsidRPr="0026384B">
        <w:rPr>
          <w:sz w:val="26"/>
          <w:szCs w:val="26"/>
        </w:rPr>
        <w:t>Căn cứ Thông tư số 46/2017/TT-BLĐTBXH ngày 28 tháng 12 năm 2017 của Bộ trưởng Bộ lao động Thương binh Xã hội về việc ban hành Điều lệ Trư</w:t>
      </w:r>
      <w:r w:rsidRPr="0026384B">
        <w:rPr>
          <w:sz w:val="26"/>
          <w:szCs w:val="26"/>
        </w:rPr>
        <w:softHyphen/>
        <w:t>ờng Cao đẳng ;</w:t>
      </w:r>
    </w:p>
    <w:p w:rsidR="003D7779" w:rsidRPr="003D7779" w:rsidRDefault="003D7779" w:rsidP="003D7779">
      <w:pPr>
        <w:spacing w:line="312" w:lineRule="auto"/>
        <w:ind w:firstLine="720"/>
        <w:rPr>
          <w:iCs/>
          <w:sz w:val="26"/>
          <w:szCs w:val="26"/>
        </w:rPr>
      </w:pPr>
      <w:r w:rsidRPr="003D7779">
        <w:rPr>
          <w:sz w:val="26"/>
          <w:szCs w:val="26"/>
        </w:rPr>
        <w:t>Căn cứ Thông tư số</w:t>
      </w:r>
      <w:r w:rsidRPr="003D7779">
        <w:rPr>
          <w:iCs/>
          <w:sz w:val="26"/>
          <w:szCs w:val="26"/>
        </w:rPr>
        <w:t xml:space="preserve"> 05/2017/TT-BLĐTBXH  ngày 02 tháng 03 năm 2017 của Bộ trưởng Bộ Lao đ</w:t>
      </w:r>
      <w:r w:rsidR="00B46D55">
        <w:rPr>
          <w:iCs/>
          <w:sz w:val="26"/>
          <w:szCs w:val="26"/>
        </w:rPr>
        <w:t>ộ</w:t>
      </w:r>
      <w:r w:rsidRPr="003D7779">
        <w:rPr>
          <w:iCs/>
          <w:sz w:val="26"/>
          <w:szCs w:val="26"/>
        </w:rPr>
        <w:t>ng thương binh và xã hội ban hành về việc Quy chế tuyển sinh và xác định chỉ tiêu tuyển sinh trình độ Trung cấp Cao đẳng;</w:t>
      </w:r>
    </w:p>
    <w:p w:rsidR="003D7779" w:rsidRPr="003D7779" w:rsidRDefault="003D7779" w:rsidP="003D7779">
      <w:pPr>
        <w:spacing w:line="312" w:lineRule="auto"/>
        <w:rPr>
          <w:iCs/>
          <w:sz w:val="26"/>
          <w:szCs w:val="26"/>
        </w:rPr>
      </w:pPr>
      <w:r w:rsidRPr="003D7779">
        <w:rPr>
          <w:sz w:val="26"/>
          <w:szCs w:val="26"/>
        </w:rPr>
        <w:t> </w:t>
      </w:r>
      <w:r w:rsidRPr="003D7779">
        <w:rPr>
          <w:sz w:val="26"/>
          <w:szCs w:val="26"/>
        </w:rPr>
        <w:tab/>
      </w:r>
      <w:r w:rsidRPr="003D7779">
        <w:rPr>
          <w:iCs/>
          <w:sz w:val="26"/>
          <w:szCs w:val="26"/>
        </w:rPr>
        <w:t xml:space="preserve">Căn cứ Đề án tự chủ Tuyển sinh của trường Cao đẳng Y tế Thái Bình; </w:t>
      </w:r>
    </w:p>
    <w:p w:rsidR="00DF7390" w:rsidRPr="00DB43C6" w:rsidRDefault="003D7779" w:rsidP="00156BCC">
      <w:pPr>
        <w:spacing w:line="264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F7390" w:rsidRPr="00DF7390">
        <w:rPr>
          <w:sz w:val="26"/>
          <w:szCs w:val="26"/>
        </w:rPr>
        <w:t xml:space="preserve">Căn cứ </w:t>
      </w:r>
      <w:r w:rsidR="00DF7390">
        <w:rPr>
          <w:sz w:val="26"/>
          <w:szCs w:val="26"/>
        </w:rPr>
        <w:t>quy</w:t>
      </w:r>
      <w:r w:rsidR="00DF7390" w:rsidRPr="00DF7390">
        <w:rPr>
          <w:sz w:val="26"/>
          <w:szCs w:val="26"/>
        </w:rPr>
        <w:t>ết</w:t>
      </w:r>
      <w:r w:rsidR="00DF7390">
        <w:rPr>
          <w:sz w:val="26"/>
          <w:szCs w:val="26"/>
        </w:rPr>
        <w:t xml:space="preserve"> </w:t>
      </w:r>
      <w:r w:rsidR="00DF7390" w:rsidRPr="00DF7390">
        <w:rPr>
          <w:sz w:val="26"/>
          <w:szCs w:val="26"/>
        </w:rPr>
        <w:t>định</w:t>
      </w:r>
      <w:r w:rsidR="00DF7390">
        <w:rPr>
          <w:sz w:val="26"/>
          <w:szCs w:val="26"/>
        </w:rPr>
        <w:t xml:space="preserve"> s</w:t>
      </w:r>
      <w:r w:rsidR="00DF7390" w:rsidRPr="00DF7390">
        <w:rPr>
          <w:sz w:val="26"/>
          <w:szCs w:val="26"/>
        </w:rPr>
        <w:t>ố</w:t>
      </w:r>
      <w:r w:rsidR="00D65178">
        <w:rPr>
          <w:sz w:val="26"/>
          <w:szCs w:val="26"/>
        </w:rPr>
        <w:t xml:space="preserve"> </w:t>
      </w:r>
      <w:r w:rsidR="00C06CA7">
        <w:rPr>
          <w:sz w:val="26"/>
          <w:szCs w:val="26"/>
        </w:rPr>
        <w:t xml:space="preserve"> </w:t>
      </w:r>
      <w:r w:rsidR="00D65178">
        <w:rPr>
          <w:sz w:val="26"/>
          <w:szCs w:val="26"/>
        </w:rPr>
        <w:t xml:space="preserve"> </w:t>
      </w:r>
      <w:r w:rsidR="0059790D">
        <w:rPr>
          <w:sz w:val="26"/>
          <w:szCs w:val="26"/>
        </w:rPr>
        <w:t xml:space="preserve"> </w:t>
      </w:r>
      <w:r w:rsidR="00D65178">
        <w:rPr>
          <w:sz w:val="26"/>
          <w:szCs w:val="26"/>
        </w:rPr>
        <w:t xml:space="preserve"> </w:t>
      </w:r>
      <w:r w:rsidR="00DF7390">
        <w:rPr>
          <w:sz w:val="26"/>
          <w:szCs w:val="26"/>
        </w:rPr>
        <w:t>/Q</w:t>
      </w:r>
      <w:r w:rsidR="00DF7390" w:rsidRPr="00DF7390">
        <w:rPr>
          <w:sz w:val="26"/>
          <w:szCs w:val="26"/>
        </w:rPr>
        <w:t>Đ</w:t>
      </w:r>
      <w:r w:rsidR="00DF7390">
        <w:rPr>
          <w:sz w:val="26"/>
          <w:szCs w:val="26"/>
        </w:rPr>
        <w:t>-C</w:t>
      </w:r>
      <w:r w:rsidR="00DF7390" w:rsidRPr="00DF7390">
        <w:rPr>
          <w:sz w:val="26"/>
          <w:szCs w:val="26"/>
        </w:rPr>
        <w:t>Đ</w:t>
      </w:r>
      <w:r w:rsidR="00DF7390">
        <w:rPr>
          <w:sz w:val="26"/>
          <w:szCs w:val="26"/>
        </w:rPr>
        <w:t xml:space="preserve">Y </w:t>
      </w:r>
      <w:r w:rsidR="00CF2654">
        <w:rPr>
          <w:sz w:val="26"/>
          <w:szCs w:val="26"/>
        </w:rPr>
        <w:t>ng</w:t>
      </w:r>
      <w:r w:rsidR="00CF2654" w:rsidRPr="00CF2654">
        <w:rPr>
          <w:sz w:val="26"/>
          <w:szCs w:val="26"/>
        </w:rPr>
        <w:t>ày</w:t>
      </w:r>
      <w:r w:rsidR="00D65178">
        <w:rPr>
          <w:sz w:val="26"/>
          <w:szCs w:val="26"/>
        </w:rPr>
        <w:t xml:space="preserve"> </w:t>
      </w:r>
      <w:r w:rsidR="00CF2654">
        <w:rPr>
          <w:sz w:val="26"/>
          <w:szCs w:val="26"/>
        </w:rPr>
        <w:t xml:space="preserve"> </w:t>
      </w:r>
      <w:r w:rsidR="00E4071F">
        <w:rPr>
          <w:sz w:val="26"/>
          <w:szCs w:val="26"/>
        </w:rPr>
        <w:t xml:space="preserve"> </w:t>
      </w:r>
      <w:r w:rsidR="00CF2654">
        <w:rPr>
          <w:sz w:val="26"/>
          <w:szCs w:val="26"/>
        </w:rPr>
        <w:t>th</w:t>
      </w:r>
      <w:r w:rsidR="00CF2654" w:rsidRPr="00CF2654">
        <w:rPr>
          <w:sz w:val="26"/>
          <w:szCs w:val="26"/>
        </w:rPr>
        <w:t>áng</w:t>
      </w:r>
      <w:r w:rsidR="00CF2654">
        <w:rPr>
          <w:sz w:val="26"/>
          <w:szCs w:val="26"/>
        </w:rPr>
        <w:t xml:space="preserve"> </w:t>
      </w:r>
      <w:r w:rsidR="00E4071F">
        <w:rPr>
          <w:sz w:val="26"/>
          <w:szCs w:val="26"/>
        </w:rPr>
        <w:t xml:space="preserve">  </w:t>
      </w:r>
      <w:r w:rsidR="00CF2654">
        <w:rPr>
          <w:sz w:val="26"/>
          <w:szCs w:val="26"/>
        </w:rPr>
        <w:t xml:space="preserve"> n</w:t>
      </w:r>
      <w:r w:rsidR="00CF2654" w:rsidRPr="00CF2654">
        <w:rPr>
          <w:sz w:val="26"/>
          <w:szCs w:val="26"/>
        </w:rPr>
        <w:t>ă</w:t>
      </w:r>
      <w:r w:rsidR="00D65178">
        <w:rPr>
          <w:sz w:val="26"/>
          <w:szCs w:val="26"/>
        </w:rPr>
        <w:t>m 201</w:t>
      </w:r>
      <w:r w:rsidR="00E4071F">
        <w:rPr>
          <w:sz w:val="26"/>
          <w:szCs w:val="26"/>
        </w:rPr>
        <w:t>9</w:t>
      </w:r>
      <w:r w:rsidR="00CF2654">
        <w:rPr>
          <w:sz w:val="26"/>
          <w:szCs w:val="26"/>
        </w:rPr>
        <w:t xml:space="preserve"> </w:t>
      </w:r>
      <w:r w:rsidR="00C06CA7">
        <w:rPr>
          <w:sz w:val="26"/>
          <w:szCs w:val="26"/>
        </w:rPr>
        <w:t xml:space="preserve">của Hiệu trưởng Trường Cao đẳng Y tế Thái Bình </w:t>
      </w:r>
      <w:r w:rsidR="00DF7390">
        <w:rPr>
          <w:sz w:val="26"/>
          <w:szCs w:val="26"/>
        </w:rPr>
        <w:t>v</w:t>
      </w:r>
      <w:r w:rsidR="00DF7390" w:rsidRPr="00DF7390">
        <w:rPr>
          <w:sz w:val="26"/>
          <w:szCs w:val="26"/>
        </w:rPr>
        <w:t>ề</w:t>
      </w:r>
      <w:r w:rsidR="00DF7390">
        <w:rPr>
          <w:sz w:val="26"/>
          <w:szCs w:val="26"/>
        </w:rPr>
        <w:t xml:space="preserve"> vi</w:t>
      </w:r>
      <w:r w:rsidR="00DF7390" w:rsidRPr="00DF7390">
        <w:rPr>
          <w:sz w:val="26"/>
          <w:szCs w:val="26"/>
        </w:rPr>
        <w:t>ệc</w:t>
      </w:r>
      <w:r w:rsidR="00DF7390">
        <w:rPr>
          <w:sz w:val="26"/>
          <w:szCs w:val="26"/>
        </w:rPr>
        <w:t xml:space="preserve"> th</w:t>
      </w:r>
      <w:r w:rsidR="00DF7390" w:rsidRPr="00DF7390">
        <w:rPr>
          <w:sz w:val="26"/>
          <w:szCs w:val="26"/>
        </w:rPr>
        <w:t>ành</w:t>
      </w:r>
      <w:r w:rsidR="00DF7390">
        <w:rPr>
          <w:sz w:val="26"/>
          <w:szCs w:val="26"/>
        </w:rPr>
        <w:t xml:space="preserve"> l</w:t>
      </w:r>
      <w:r w:rsidR="00DF7390" w:rsidRPr="00DF7390">
        <w:rPr>
          <w:sz w:val="26"/>
          <w:szCs w:val="26"/>
        </w:rPr>
        <w:t>ập</w:t>
      </w:r>
      <w:r w:rsidR="00CF2654">
        <w:rPr>
          <w:sz w:val="26"/>
          <w:szCs w:val="26"/>
        </w:rPr>
        <w:t xml:space="preserve"> </w:t>
      </w:r>
      <w:r w:rsidR="00AC6FBF">
        <w:rPr>
          <w:sz w:val="26"/>
          <w:szCs w:val="26"/>
        </w:rPr>
        <w:t>H</w:t>
      </w:r>
      <w:r w:rsidR="00CF2654" w:rsidRPr="00CF2654">
        <w:rPr>
          <w:sz w:val="26"/>
          <w:szCs w:val="26"/>
        </w:rPr>
        <w:t>ội</w:t>
      </w:r>
      <w:r w:rsidR="00CF2654">
        <w:rPr>
          <w:sz w:val="26"/>
          <w:szCs w:val="26"/>
        </w:rPr>
        <w:t xml:space="preserve"> </w:t>
      </w:r>
      <w:r w:rsidR="00CF2654" w:rsidRPr="00CF2654">
        <w:rPr>
          <w:sz w:val="26"/>
          <w:szCs w:val="26"/>
        </w:rPr>
        <w:t>đồng</w:t>
      </w:r>
      <w:r w:rsidR="00CF2654">
        <w:rPr>
          <w:sz w:val="26"/>
          <w:szCs w:val="26"/>
        </w:rPr>
        <w:t xml:space="preserve"> </w:t>
      </w:r>
      <w:r w:rsidR="00DB43C6">
        <w:rPr>
          <w:sz w:val="26"/>
          <w:szCs w:val="26"/>
        </w:rPr>
        <w:t>thi</w:t>
      </w:r>
      <w:r w:rsidR="00DF7390">
        <w:rPr>
          <w:sz w:val="26"/>
          <w:szCs w:val="26"/>
        </w:rPr>
        <w:t xml:space="preserve"> </w:t>
      </w:r>
      <w:r w:rsidR="00CF2654">
        <w:rPr>
          <w:sz w:val="26"/>
          <w:szCs w:val="26"/>
        </w:rPr>
        <w:t>Tuy</w:t>
      </w:r>
      <w:r w:rsidR="00CF2654" w:rsidRPr="00CF2654">
        <w:rPr>
          <w:sz w:val="26"/>
          <w:szCs w:val="26"/>
        </w:rPr>
        <w:t>ển</w:t>
      </w:r>
      <w:r w:rsidR="00CF2654">
        <w:rPr>
          <w:sz w:val="26"/>
          <w:szCs w:val="26"/>
        </w:rPr>
        <w:t xml:space="preserve"> sinh Cao </w:t>
      </w:r>
      <w:r w:rsidR="00CF2654" w:rsidRPr="00CF2654">
        <w:rPr>
          <w:sz w:val="26"/>
          <w:szCs w:val="26"/>
        </w:rPr>
        <w:t>đẳng</w:t>
      </w:r>
      <w:r w:rsidR="0066626A">
        <w:rPr>
          <w:sz w:val="26"/>
          <w:szCs w:val="26"/>
        </w:rPr>
        <w:t>,</w:t>
      </w:r>
      <w:r w:rsidR="00CF2654">
        <w:rPr>
          <w:sz w:val="26"/>
          <w:szCs w:val="26"/>
        </w:rPr>
        <w:t xml:space="preserve"> Trung c</w:t>
      </w:r>
      <w:r w:rsidR="00CF2654" w:rsidRPr="00CF2654">
        <w:rPr>
          <w:sz w:val="26"/>
          <w:szCs w:val="26"/>
        </w:rPr>
        <w:t>ấp</w:t>
      </w:r>
      <w:r w:rsidR="00CF2654">
        <w:rPr>
          <w:sz w:val="26"/>
          <w:szCs w:val="26"/>
        </w:rPr>
        <w:t xml:space="preserve">  n</w:t>
      </w:r>
      <w:r w:rsidR="00CF2654" w:rsidRPr="00CF2654">
        <w:rPr>
          <w:sz w:val="26"/>
          <w:szCs w:val="26"/>
        </w:rPr>
        <w:t>ă</w:t>
      </w:r>
      <w:r w:rsidR="0066626A">
        <w:rPr>
          <w:sz w:val="26"/>
          <w:szCs w:val="26"/>
        </w:rPr>
        <w:t>m 201</w:t>
      </w:r>
      <w:r w:rsidR="00E4071F">
        <w:rPr>
          <w:sz w:val="26"/>
          <w:szCs w:val="26"/>
        </w:rPr>
        <w:t>9</w:t>
      </w:r>
      <w:r w:rsidR="00CF2654">
        <w:rPr>
          <w:sz w:val="26"/>
          <w:szCs w:val="26"/>
        </w:rPr>
        <w:t xml:space="preserve"> </w:t>
      </w:r>
      <w:r w:rsidR="00DB43C6">
        <w:rPr>
          <w:sz w:val="26"/>
          <w:szCs w:val="26"/>
        </w:rPr>
        <w:t>;</w:t>
      </w:r>
    </w:p>
    <w:p w:rsidR="00832711" w:rsidRDefault="003D7779" w:rsidP="00156BCC">
      <w:pPr>
        <w:spacing w:line="264" w:lineRule="auto"/>
        <w:ind w:firstLine="53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32711" w:rsidRPr="00E43E2E">
        <w:rPr>
          <w:sz w:val="26"/>
          <w:szCs w:val="26"/>
        </w:rPr>
        <w:t xml:space="preserve">Xét đề nghị của </w:t>
      </w:r>
      <w:r w:rsidR="00E94EB6">
        <w:rPr>
          <w:sz w:val="26"/>
          <w:szCs w:val="26"/>
        </w:rPr>
        <w:t>T</w:t>
      </w:r>
      <w:r w:rsidR="00812D2A" w:rsidRPr="00E43E2E">
        <w:rPr>
          <w:sz w:val="26"/>
          <w:szCs w:val="26"/>
        </w:rPr>
        <w:t>rưở</w:t>
      </w:r>
      <w:r w:rsidR="009F2E81">
        <w:rPr>
          <w:sz w:val="26"/>
          <w:szCs w:val="26"/>
        </w:rPr>
        <w:t>ng</w:t>
      </w:r>
      <w:r w:rsidR="001929D8" w:rsidRPr="00E43E2E">
        <w:rPr>
          <w:sz w:val="26"/>
          <w:szCs w:val="26"/>
        </w:rPr>
        <w:t xml:space="preserve"> phòng </w:t>
      </w:r>
      <w:r w:rsidR="00812D2A" w:rsidRPr="00E43E2E">
        <w:rPr>
          <w:sz w:val="26"/>
          <w:szCs w:val="26"/>
        </w:rPr>
        <w:t>Quản lý Đào tạo</w:t>
      </w:r>
      <w:r w:rsidR="00832711" w:rsidRPr="00E43E2E">
        <w:rPr>
          <w:sz w:val="26"/>
          <w:szCs w:val="26"/>
        </w:rPr>
        <w:t>,</w:t>
      </w:r>
      <w:r w:rsidR="00E94EB6">
        <w:rPr>
          <w:sz w:val="26"/>
          <w:szCs w:val="26"/>
        </w:rPr>
        <w:t xml:space="preserve"> </w:t>
      </w:r>
    </w:p>
    <w:p w:rsidR="009D23CC" w:rsidRDefault="00832711" w:rsidP="00832711">
      <w:pPr>
        <w:jc w:val="center"/>
        <w:outlineLvl w:val="0"/>
        <w:rPr>
          <w:b/>
          <w:bCs/>
        </w:rPr>
      </w:pPr>
      <w:r w:rsidRPr="00C8654F">
        <w:rPr>
          <w:b/>
          <w:bCs/>
        </w:rPr>
        <w:t>QUYẾT ĐỊNH:</w:t>
      </w:r>
    </w:p>
    <w:p w:rsidR="005E0705" w:rsidRDefault="005E0705" w:rsidP="00832711">
      <w:pPr>
        <w:jc w:val="center"/>
        <w:outlineLvl w:val="0"/>
        <w:rPr>
          <w:b/>
          <w:bCs/>
        </w:rPr>
      </w:pPr>
    </w:p>
    <w:p w:rsidR="005E0705" w:rsidRPr="008B5D8E" w:rsidRDefault="008B5D8E" w:rsidP="005E0705">
      <w:pPr>
        <w:rPr>
          <w:sz w:val="26"/>
          <w:szCs w:val="26"/>
        </w:rPr>
      </w:pPr>
      <w:r w:rsidRPr="008B5D8E">
        <w:rPr>
          <w:b/>
          <w:bCs/>
          <w:sz w:val="26"/>
          <w:szCs w:val="26"/>
        </w:rPr>
        <w:t xml:space="preserve">Điều 1: </w:t>
      </w:r>
      <w:r>
        <w:rPr>
          <w:sz w:val="26"/>
          <w:szCs w:val="26"/>
        </w:rPr>
        <w:t>Thành lập Ban thư ký H</w:t>
      </w:r>
      <w:r w:rsidRPr="008B5D8E">
        <w:rPr>
          <w:sz w:val="26"/>
          <w:szCs w:val="26"/>
        </w:rPr>
        <w:t>ội đồng</w:t>
      </w:r>
      <w:r>
        <w:rPr>
          <w:sz w:val="26"/>
          <w:szCs w:val="26"/>
        </w:rPr>
        <w:t xml:space="preserve"> T</w:t>
      </w:r>
      <w:r w:rsidRPr="008B5D8E">
        <w:rPr>
          <w:sz w:val="26"/>
          <w:szCs w:val="26"/>
        </w:rPr>
        <w:t xml:space="preserve">uyển sinh </w:t>
      </w:r>
      <w:r w:rsidR="0066626A">
        <w:rPr>
          <w:sz w:val="26"/>
          <w:szCs w:val="26"/>
        </w:rPr>
        <w:t xml:space="preserve">Cao đẳng, Trung cấp </w:t>
      </w:r>
      <w:r w:rsidRPr="008B5D8E">
        <w:rPr>
          <w:sz w:val="26"/>
          <w:szCs w:val="26"/>
        </w:rPr>
        <w:t>năm 201</w:t>
      </w:r>
      <w:r w:rsidR="007B47A6">
        <w:rPr>
          <w:sz w:val="26"/>
          <w:szCs w:val="26"/>
        </w:rPr>
        <w:t>9</w:t>
      </w:r>
      <w:r w:rsidRPr="008B5D8E">
        <w:rPr>
          <w:sz w:val="26"/>
          <w:szCs w:val="26"/>
        </w:rPr>
        <w:t xml:space="preserve"> gồm các ông, bà có tên sau</w:t>
      </w:r>
      <w:r w:rsidR="005E0705" w:rsidRPr="008B5D8E">
        <w:rPr>
          <w:sz w:val="26"/>
          <w:szCs w:val="26"/>
        </w:rPr>
        <w:t xml:space="preserve"> </w:t>
      </w:r>
      <w:r w:rsidRPr="008B5D8E">
        <w:rPr>
          <w:sz w:val="26"/>
          <w:szCs w:val="26"/>
        </w:rPr>
        <w:t>đây:</w:t>
      </w:r>
    </w:p>
    <w:p w:rsidR="005E0705" w:rsidRPr="008B5D8E" w:rsidRDefault="008B5D8E" w:rsidP="005E0705">
      <w:pPr>
        <w:rPr>
          <w:sz w:val="26"/>
          <w:szCs w:val="26"/>
        </w:rPr>
      </w:pPr>
      <w:r w:rsidRPr="008B5D8E">
        <w:rPr>
          <w:sz w:val="26"/>
          <w:szCs w:val="26"/>
        </w:rPr>
        <w:t xml:space="preserve">1. Ths. Giang </w:t>
      </w:r>
      <w:r w:rsidR="00B04E47">
        <w:rPr>
          <w:sz w:val="26"/>
          <w:szCs w:val="26"/>
        </w:rPr>
        <w:t>Th</w:t>
      </w:r>
      <w:r w:rsidR="00B04E47" w:rsidRPr="00B04E47">
        <w:rPr>
          <w:sz w:val="26"/>
          <w:szCs w:val="26"/>
        </w:rPr>
        <w:t>ị</w:t>
      </w:r>
      <w:r w:rsidR="00B04E47">
        <w:rPr>
          <w:sz w:val="26"/>
          <w:szCs w:val="26"/>
        </w:rPr>
        <w:t xml:space="preserve"> </w:t>
      </w:r>
      <w:r w:rsidRPr="008B5D8E">
        <w:rPr>
          <w:sz w:val="26"/>
          <w:szCs w:val="26"/>
        </w:rPr>
        <w:t xml:space="preserve">Thu Hà </w:t>
      </w:r>
      <w:r w:rsidR="003D7779">
        <w:rPr>
          <w:sz w:val="26"/>
          <w:szCs w:val="26"/>
        </w:rPr>
        <w:t xml:space="preserve">   </w:t>
      </w:r>
      <w:r w:rsidRPr="008B5D8E">
        <w:rPr>
          <w:sz w:val="26"/>
          <w:szCs w:val="26"/>
        </w:rPr>
        <w:t xml:space="preserve">-  </w:t>
      </w:r>
      <w:r>
        <w:rPr>
          <w:sz w:val="26"/>
          <w:szCs w:val="26"/>
        </w:rPr>
        <w:t>T</w:t>
      </w:r>
      <w:r w:rsidRPr="008B5D8E">
        <w:rPr>
          <w:sz w:val="26"/>
          <w:szCs w:val="26"/>
        </w:rPr>
        <w:t xml:space="preserve">rưởng phòng Quản lý đào tạo     </w:t>
      </w:r>
      <w:r>
        <w:rPr>
          <w:sz w:val="26"/>
          <w:szCs w:val="26"/>
        </w:rPr>
        <w:t xml:space="preserve">         </w:t>
      </w:r>
      <w:r w:rsidR="003D77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B5D8E">
        <w:rPr>
          <w:sz w:val="26"/>
          <w:szCs w:val="26"/>
        </w:rPr>
        <w:t>-Trưởng ban</w:t>
      </w:r>
    </w:p>
    <w:p w:rsidR="006D4D54" w:rsidRDefault="008B5D8E" w:rsidP="005E0705">
      <w:pPr>
        <w:rPr>
          <w:sz w:val="26"/>
          <w:szCs w:val="26"/>
        </w:rPr>
      </w:pPr>
      <w:r w:rsidRPr="00407D27">
        <w:rPr>
          <w:sz w:val="26"/>
          <w:szCs w:val="26"/>
        </w:rPr>
        <w:t xml:space="preserve">2. </w:t>
      </w:r>
      <w:r w:rsidR="00EA23BB" w:rsidRPr="00407D27">
        <w:rPr>
          <w:sz w:val="26"/>
          <w:szCs w:val="26"/>
        </w:rPr>
        <w:t xml:space="preserve">Cn.  </w:t>
      </w:r>
      <w:r w:rsidR="007B47A6">
        <w:rPr>
          <w:sz w:val="26"/>
          <w:szCs w:val="26"/>
        </w:rPr>
        <w:t>Phạm Thị Ngọc Ánh</w:t>
      </w:r>
      <w:r w:rsidR="00EA23BB" w:rsidRPr="00407D27">
        <w:rPr>
          <w:sz w:val="26"/>
          <w:szCs w:val="26"/>
        </w:rPr>
        <w:t xml:space="preserve">    </w:t>
      </w:r>
      <w:r w:rsidR="003D7779">
        <w:rPr>
          <w:sz w:val="26"/>
          <w:szCs w:val="26"/>
        </w:rPr>
        <w:t xml:space="preserve"> </w:t>
      </w:r>
      <w:r w:rsidR="00407D27" w:rsidRPr="00407D27">
        <w:rPr>
          <w:sz w:val="26"/>
          <w:szCs w:val="26"/>
        </w:rPr>
        <w:t xml:space="preserve">- Cán bộ  QL Đào tạo                 </w:t>
      </w:r>
      <w:r w:rsidR="00EA23BB" w:rsidRPr="00407D27">
        <w:rPr>
          <w:sz w:val="26"/>
          <w:szCs w:val="26"/>
        </w:rPr>
        <w:t xml:space="preserve"> </w:t>
      </w:r>
      <w:r w:rsidR="006D4D54">
        <w:rPr>
          <w:sz w:val="26"/>
          <w:szCs w:val="26"/>
        </w:rPr>
        <w:t xml:space="preserve">    </w:t>
      </w:r>
      <w:r w:rsidR="007B47A6">
        <w:rPr>
          <w:sz w:val="26"/>
          <w:szCs w:val="26"/>
        </w:rPr>
        <w:t xml:space="preserve">     </w:t>
      </w:r>
      <w:r w:rsidR="003D7779">
        <w:rPr>
          <w:sz w:val="26"/>
          <w:szCs w:val="26"/>
        </w:rPr>
        <w:t xml:space="preserve">  </w:t>
      </w:r>
      <w:r w:rsidR="0099601E" w:rsidRPr="00407D27">
        <w:rPr>
          <w:sz w:val="26"/>
          <w:szCs w:val="26"/>
        </w:rPr>
        <w:t xml:space="preserve">- </w:t>
      </w:r>
      <w:r w:rsidR="006D4D54">
        <w:rPr>
          <w:sz w:val="26"/>
          <w:szCs w:val="26"/>
        </w:rPr>
        <w:t>Uỷ viên</w:t>
      </w:r>
    </w:p>
    <w:p w:rsidR="005E0705" w:rsidRPr="00407D27" w:rsidRDefault="0066626A" w:rsidP="005E0705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7B47A6">
        <w:rPr>
          <w:sz w:val="26"/>
          <w:szCs w:val="26"/>
        </w:rPr>
        <w:t>. Th</w:t>
      </w:r>
      <w:r w:rsidR="003D0DC3" w:rsidRPr="00407D27">
        <w:rPr>
          <w:sz w:val="26"/>
          <w:szCs w:val="26"/>
        </w:rPr>
        <w:t>s. Trần Quốc Bảo</w:t>
      </w:r>
      <w:r>
        <w:rPr>
          <w:sz w:val="26"/>
          <w:szCs w:val="26"/>
        </w:rPr>
        <w:t xml:space="preserve">        </w:t>
      </w:r>
      <w:r w:rsidR="003D7779">
        <w:rPr>
          <w:sz w:val="26"/>
          <w:szCs w:val="26"/>
        </w:rPr>
        <w:t xml:space="preserve">     </w:t>
      </w:r>
      <w:r w:rsidR="008B5D8E" w:rsidRPr="00407D27">
        <w:rPr>
          <w:sz w:val="26"/>
          <w:szCs w:val="26"/>
        </w:rPr>
        <w:t xml:space="preserve">- </w:t>
      </w:r>
      <w:r w:rsidR="0059790D" w:rsidRPr="00407D27">
        <w:rPr>
          <w:sz w:val="26"/>
          <w:szCs w:val="26"/>
        </w:rPr>
        <w:t>Cán bộ  QL Đào tạo</w:t>
      </w:r>
      <w:r w:rsidR="008B5D8E" w:rsidRPr="00407D27">
        <w:rPr>
          <w:sz w:val="26"/>
          <w:szCs w:val="26"/>
        </w:rPr>
        <w:tab/>
      </w:r>
      <w:r w:rsidR="008B5D8E" w:rsidRPr="00407D27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3D777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8B5D8E" w:rsidRPr="00407D27">
        <w:rPr>
          <w:sz w:val="26"/>
          <w:szCs w:val="26"/>
        </w:rPr>
        <w:t>- Uỷ viên</w:t>
      </w:r>
    </w:p>
    <w:p w:rsidR="0011367F" w:rsidRPr="00407D27" w:rsidRDefault="0066626A" w:rsidP="005E0705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407D27" w:rsidRPr="00407D27">
        <w:rPr>
          <w:sz w:val="26"/>
          <w:szCs w:val="26"/>
        </w:rPr>
        <w:t>.</w:t>
      </w:r>
      <w:r w:rsidR="006D4D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Bs. </w:t>
      </w:r>
      <w:r w:rsidR="003D7779">
        <w:rPr>
          <w:sz w:val="26"/>
          <w:szCs w:val="26"/>
        </w:rPr>
        <w:t>Nguyễn Thị Hương Giang</w:t>
      </w:r>
      <w:r w:rsidR="0011367F" w:rsidRPr="00407D27">
        <w:rPr>
          <w:sz w:val="26"/>
          <w:szCs w:val="26"/>
        </w:rPr>
        <w:t xml:space="preserve"> - </w:t>
      </w:r>
      <w:r w:rsidR="0059790D" w:rsidRPr="00407D27">
        <w:rPr>
          <w:sz w:val="26"/>
          <w:szCs w:val="26"/>
        </w:rPr>
        <w:t>Cán bộ  QL Đào tạ</w:t>
      </w:r>
      <w:r w:rsidR="006D4D54">
        <w:rPr>
          <w:sz w:val="26"/>
          <w:szCs w:val="26"/>
        </w:rPr>
        <w:t>o</w:t>
      </w:r>
      <w:r w:rsidR="006D4D54">
        <w:rPr>
          <w:sz w:val="26"/>
          <w:szCs w:val="26"/>
        </w:rPr>
        <w:tab/>
      </w:r>
      <w:r w:rsidR="006D4D54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E94EB6">
        <w:rPr>
          <w:sz w:val="26"/>
          <w:szCs w:val="26"/>
        </w:rPr>
        <w:t xml:space="preserve">       </w:t>
      </w:r>
      <w:r w:rsidR="003D7779">
        <w:rPr>
          <w:sz w:val="26"/>
          <w:szCs w:val="26"/>
        </w:rPr>
        <w:t xml:space="preserve">   </w:t>
      </w:r>
      <w:r w:rsidR="00E94EB6">
        <w:rPr>
          <w:sz w:val="26"/>
          <w:szCs w:val="26"/>
        </w:rPr>
        <w:t xml:space="preserve"> </w:t>
      </w:r>
      <w:r w:rsidR="0011367F" w:rsidRPr="00407D27">
        <w:rPr>
          <w:sz w:val="26"/>
          <w:szCs w:val="26"/>
        </w:rPr>
        <w:t>- Uỷ viên</w:t>
      </w:r>
    </w:p>
    <w:p w:rsidR="00E25B01" w:rsidRDefault="0066626A" w:rsidP="00E25B01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E25B01" w:rsidRPr="00407D27">
        <w:rPr>
          <w:sz w:val="26"/>
          <w:szCs w:val="26"/>
        </w:rPr>
        <w:t xml:space="preserve">. Cn. Đỗ Thị Hồng Thu   </w:t>
      </w:r>
      <w:r w:rsidR="00E25B01" w:rsidRPr="00407D27">
        <w:rPr>
          <w:sz w:val="26"/>
          <w:szCs w:val="26"/>
        </w:rPr>
        <w:tab/>
        <w:t xml:space="preserve">- </w:t>
      </w:r>
      <w:r w:rsidR="0059790D" w:rsidRPr="00407D27">
        <w:rPr>
          <w:sz w:val="26"/>
          <w:szCs w:val="26"/>
        </w:rPr>
        <w:t>Cán bộ phòng QL Đào tạo</w:t>
      </w:r>
      <w:r w:rsidR="00E25B01" w:rsidRPr="00407D27">
        <w:rPr>
          <w:sz w:val="26"/>
          <w:szCs w:val="26"/>
        </w:rPr>
        <w:tab/>
      </w:r>
      <w:r w:rsidR="006F5D5C" w:rsidRPr="00407D27">
        <w:rPr>
          <w:sz w:val="26"/>
          <w:szCs w:val="26"/>
        </w:rPr>
        <w:t xml:space="preserve">          </w:t>
      </w:r>
      <w:r w:rsidR="003D7779">
        <w:rPr>
          <w:sz w:val="26"/>
          <w:szCs w:val="26"/>
        </w:rPr>
        <w:t xml:space="preserve">   </w:t>
      </w:r>
      <w:r w:rsidR="006F5D5C" w:rsidRPr="00407D27">
        <w:rPr>
          <w:sz w:val="26"/>
          <w:szCs w:val="26"/>
        </w:rPr>
        <w:t xml:space="preserve"> </w:t>
      </w:r>
      <w:r w:rsidR="00E25B01" w:rsidRPr="00407D27">
        <w:rPr>
          <w:sz w:val="26"/>
          <w:szCs w:val="26"/>
        </w:rPr>
        <w:t>- Uỷ viên</w:t>
      </w:r>
    </w:p>
    <w:p w:rsidR="0066626A" w:rsidRPr="00407D27" w:rsidRDefault="0066626A" w:rsidP="00E25B01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407D27">
        <w:rPr>
          <w:sz w:val="26"/>
          <w:szCs w:val="26"/>
        </w:rPr>
        <w:t>Cn. Nguyễn Anh Tuấn</w:t>
      </w:r>
      <w:r>
        <w:rPr>
          <w:sz w:val="26"/>
          <w:szCs w:val="26"/>
        </w:rPr>
        <w:t xml:space="preserve">    </w:t>
      </w:r>
      <w:r w:rsidRPr="00407D27">
        <w:rPr>
          <w:sz w:val="26"/>
          <w:szCs w:val="26"/>
        </w:rPr>
        <w:t>- Cán bộ phòng QL Đào tạo</w:t>
      </w:r>
      <w:r w:rsidRPr="00407D27">
        <w:rPr>
          <w:sz w:val="26"/>
          <w:szCs w:val="26"/>
        </w:rPr>
        <w:tab/>
        <w:t xml:space="preserve">           </w:t>
      </w:r>
      <w:r w:rsidR="003D7779">
        <w:rPr>
          <w:sz w:val="26"/>
          <w:szCs w:val="26"/>
        </w:rPr>
        <w:t xml:space="preserve">   </w:t>
      </w:r>
      <w:r w:rsidRPr="00407D27">
        <w:rPr>
          <w:sz w:val="26"/>
          <w:szCs w:val="26"/>
        </w:rPr>
        <w:t>- Uỷ viên</w:t>
      </w:r>
    </w:p>
    <w:p w:rsidR="005E0705" w:rsidRDefault="0066626A" w:rsidP="005E070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DD381B">
        <w:rPr>
          <w:sz w:val="26"/>
          <w:szCs w:val="26"/>
        </w:rPr>
        <w:t xml:space="preserve">. Cn. </w:t>
      </w:r>
      <w:r w:rsidR="000F6F14">
        <w:rPr>
          <w:sz w:val="26"/>
          <w:szCs w:val="26"/>
        </w:rPr>
        <w:t>Bùi Tuấn Anh</w:t>
      </w:r>
      <w:r w:rsidR="0011367F" w:rsidRPr="00407D27">
        <w:rPr>
          <w:sz w:val="26"/>
          <w:szCs w:val="26"/>
        </w:rPr>
        <w:tab/>
      </w:r>
      <w:r w:rsidR="0059790D" w:rsidRPr="00407D27">
        <w:rPr>
          <w:sz w:val="26"/>
          <w:szCs w:val="26"/>
        </w:rPr>
        <w:t>- Cán bộ</w:t>
      </w:r>
      <w:r w:rsidR="005743F3">
        <w:rPr>
          <w:sz w:val="26"/>
          <w:szCs w:val="26"/>
        </w:rPr>
        <w:t xml:space="preserve"> phòng</w:t>
      </w:r>
      <w:r w:rsidR="000F6F14">
        <w:rPr>
          <w:sz w:val="26"/>
          <w:szCs w:val="26"/>
        </w:rPr>
        <w:t xml:space="preserve"> </w:t>
      </w:r>
      <w:r w:rsidR="000F6F14" w:rsidRPr="00407D27">
        <w:rPr>
          <w:sz w:val="26"/>
          <w:szCs w:val="26"/>
        </w:rPr>
        <w:t>QL Đào tạo</w:t>
      </w:r>
      <w:r w:rsidR="005743F3">
        <w:rPr>
          <w:sz w:val="26"/>
          <w:szCs w:val="26"/>
        </w:rPr>
        <w:tab/>
        <w:t xml:space="preserve">    </w:t>
      </w:r>
      <w:r w:rsidR="00E94EB6">
        <w:rPr>
          <w:sz w:val="26"/>
          <w:szCs w:val="26"/>
        </w:rPr>
        <w:t xml:space="preserve">      </w:t>
      </w:r>
      <w:r w:rsidR="003D7779">
        <w:rPr>
          <w:sz w:val="26"/>
          <w:szCs w:val="26"/>
        </w:rPr>
        <w:t xml:space="preserve">   </w:t>
      </w:r>
      <w:r w:rsidR="00E94EB6">
        <w:rPr>
          <w:sz w:val="26"/>
          <w:szCs w:val="26"/>
        </w:rPr>
        <w:t xml:space="preserve"> </w:t>
      </w:r>
      <w:r w:rsidR="008B5D8E" w:rsidRPr="00407D27">
        <w:rPr>
          <w:sz w:val="26"/>
          <w:szCs w:val="26"/>
        </w:rPr>
        <w:t>- Uỷ viên</w:t>
      </w:r>
    </w:p>
    <w:p w:rsidR="00D3714E" w:rsidRDefault="00D3714E" w:rsidP="00D3714E">
      <w:pPr>
        <w:rPr>
          <w:sz w:val="26"/>
          <w:szCs w:val="26"/>
        </w:rPr>
      </w:pPr>
      <w:r>
        <w:rPr>
          <w:sz w:val="26"/>
          <w:szCs w:val="26"/>
        </w:rPr>
        <w:t xml:space="preserve">8. Ths. Trần Đại Hoàng      </w:t>
      </w:r>
      <w:r w:rsidRPr="00407D27">
        <w:rPr>
          <w:sz w:val="26"/>
          <w:szCs w:val="26"/>
        </w:rPr>
        <w:t>- Cán bộ</w:t>
      </w:r>
      <w:r>
        <w:rPr>
          <w:sz w:val="26"/>
          <w:szCs w:val="26"/>
        </w:rPr>
        <w:t xml:space="preserve"> phòng </w:t>
      </w:r>
      <w:r w:rsidRPr="00407D27">
        <w:rPr>
          <w:sz w:val="26"/>
          <w:szCs w:val="26"/>
        </w:rPr>
        <w:t>QL Đào tạo</w:t>
      </w:r>
      <w:r>
        <w:rPr>
          <w:sz w:val="26"/>
          <w:szCs w:val="26"/>
        </w:rPr>
        <w:tab/>
        <w:t xml:space="preserve">              </w:t>
      </w:r>
      <w:r w:rsidRPr="00407D27">
        <w:rPr>
          <w:sz w:val="26"/>
          <w:szCs w:val="26"/>
        </w:rPr>
        <w:t>- Uỷ viên</w:t>
      </w:r>
    </w:p>
    <w:p w:rsidR="005E0705" w:rsidRPr="008B5D8E" w:rsidRDefault="008B5D8E" w:rsidP="005E0705">
      <w:pPr>
        <w:rPr>
          <w:sz w:val="26"/>
          <w:szCs w:val="26"/>
        </w:rPr>
      </w:pPr>
      <w:r w:rsidRPr="008B5D8E">
        <w:rPr>
          <w:b/>
          <w:bCs/>
          <w:sz w:val="26"/>
          <w:szCs w:val="26"/>
        </w:rPr>
        <w:t xml:space="preserve">Điều 2: </w:t>
      </w:r>
      <w:r w:rsidRPr="004724D6">
        <w:rPr>
          <w:sz w:val="26"/>
          <w:szCs w:val="26"/>
        </w:rPr>
        <w:t xml:space="preserve">Ban thư ký có trách nhiệm thực hiện </w:t>
      </w:r>
      <w:r w:rsidR="004D3B82">
        <w:rPr>
          <w:sz w:val="26"/>
          <w:szCs w:val="26"/>
        </w:rPr>
        <w:t>nhi</w:t>
      </w:r>
      <w:r w:rsidR="004D3B82" w:rsidRPr="004D3B82">
        <w:rPr>
          <w:sz w:val="26"/>
          <w:szCs w:val="26"/>
        </w:rPr>
        <w:t xml:space="preserve">ệm </w:t>
      </w:r>
      <w:r w:rsidR="004D3B82">
        <w:rPr>
          <w:sz w:val="26"/>
          <w:szCs w:val="26"/>
        </w:rPr>
        <w:t>v</w:t>
      </w:r>
      <w:r w:rsidR="004D3B82" w:rsidRPr="004D3B82">
        <w:rPr>
          <w:sz w:val="26"/>
          <w:szCs w:val="26"/>
        </w:rPr>
        <w:t xml:space="preserve">ụ </w:t>
      </w:r>
      <w:r w:rsidR="004D3B82">
        <w:rPr>
          <w:sz w:val="26"/>
          <w:szCs w:val="26"/>
        </w:rPr>
        <w:t>gi</w:t>
      </w:r>
      <w:r w:rsidR="004D3B82" w:rsidRPr="004D3B82">
        <w:rPr>
          <w:sz w:val="26"/>
          <w:szCs w:val="26"/>
        </w:rPr>
        <w:t>úp việc cho Hội đồng</w:t>
      </w:r>
      <w:r w:rsidR="004D3B82">
        <w:t xml:space="preserve"> </w:t>
      </w:r>
      <w:r w:rsidR="004D3B82">
        <w:rPr>
          <w:sz w:val="26"/>
          <w:szCs w:val="26"/>
        </w:rPr>
        <w:t xml:space="preserve"> </w:t>
      </w:r>
      <w:r w:rsidRPr="004724D6">
        <w:rPr>
          <w:sz w:val="26"/>
          <w:szCs w:val="26"/>
        </w:rPr>
        <w:t xml:space="preserve"> </w:t>
      </w:r>
      <w:r w:rsidR="004724D6">
        <w:rPr>
          <w:sz w:val="26"/>
          <w:szCs w:val="26"/>
        </w:rPr>
        <w:t>T</w:t>
      </w:r>
      <w:r w:rsidRPr="004724D6">
        <w:rPr>
          <w:sz w:val="26"/>
          <w:szCs w:val="26"/>
        </w:rPr>
        <w:t xml:space="preserve">uyển sinh </w:t>
      </w:r>
      <w:r w:rsidR="004724D6">
        <w:rPr>
          <w:sz w:val="26"/>
          <w:szCs w:val="26"/>
        </w:rPr>
        <w:t>C</w:t>
      </w:r>
      <w:r w:rsidRPr="004724D6">
        <w:rPr>
          <w:sz w:val="26"/>
          <w:szCs w:val="26"/>
        </w:rPr>
        <w:t xml:space="preserve">ao đẳng và </w:t>
      </w:r>
      <w:r w:rsidR="004724D6">
        <w:rPr>
          <w:sz w:val="26"/>
          <w:szCs w:val="26"/>
        </w:rPr>
        <w:t>T</w:t>
      </w:r>
      <w:r w:rsidRPr="004724D6">
        <w:rPr>
          <w:sz w:val="26"/>
          <w:szCs w:val="26"/>
        </w:rPr>
        <w:t>rung cấp</w:t>
      </w:r>
      <w:r w:rsidR="005E0705" w:rsidRPr="004724D6">
        <w:rPr>
          <w:sz w:val="26"/>
          <w:szCs w:val="26"/>
        </w:rPr>
        <w:t xml:space="preserve"> </w:t>
      </w:r>
      <w:r w:rsidR="0059790D">
        <w:rPr>
          <w:sz w:val="26"/>
          <w:szCs w:val="26"/>
        </w:rPr>
        <w:t>năm 201</w:t>
      </w:r>
      <w:r w:rsidR="007B47A6">
        <w:rPr>
          <w:sz w:val="26"/>
          <w:szCs w:val="26"/>
        </w:rPr>
        <w:t>9</w:t>
      </w:r>
      <w:r w:rsidR="00C06CA7">
        <w:rPr>
          <w:sz w:val="26"/>
          <w:szCs w:val="26"/>
        </w:rPr>
        <w:t xml:space="preserve"> </w:t>
      </w:r>
      <w:r w:rsidRPr="008B5D8E">
        <w:rPr>
          <w:sz w:val="26"/>
          <w:szCs w:val="26"/>
        </w:rPr>
        <w:t xml:space="preserve">theo quy chế tuyển sinh do Bộ </w:t>
      </w:r>
      <w:r w:rsidR="003D7779">
        <w:rPr>
          <w:sz w:val="26"/>
          <w:szCs w:val="26"/>
        </w:rPr>
        <w:t>lao động thương binh xã hội</w:t>
      </w:r>
      <w:r w:rsidR="005E0705" w:rsidRPr="008B5D8E">
        <w:rPr>
          <w:sz w:val="26"/>
          <w:szCs w:val="26"/>
        </w:rPr>
        <w:t xml:space="preserve"> </w:t>
      </w:r>
      <w:r w:rsidRPr="008B5D8E">
        <w:rPr>
          <w:sz w:val="26"/>
          <w:szCs w:val="26"/>
        </w:rPr>
        <w:t>ban hành và giải thể sau khi hoàn thành nhiệm vụ.</w:t>
      </w:r>
    </w:p>
    <w:p w:rsidR="00DD381B" w:rsidRPr="008B5D8E" w:rsidRDefault="008B5D8E" w:rsidP="003C0986">
      <w:pPr>
        <w:jc w:val="left"/>
        <w:outlineLvl w:val="0"/>
        <w:rPr>
          <w:sz w:val="26"/>
          <w:szCs w:val="26"/>
        </w:rPr>
      </w:pPr>
      <w:r w:rsidRPr="008B5D8E">
        <w:rPr>
          <w:b/>
          <w:bCs/>
          <w:sz w:val="26"/>
          <w:szCs w:val="26"/>
        </w:rPr>
        <w:t xml:space="preserve">Điều 3: </w:t>
      </w:r>
      <w:r w:rsidRPr="004724D6">
        <w:rPr>
          <w:sz w:val="26"/>
          <w:szCs w:val="26"/>
        </w:rPr>
        <w:t>Các ông, bà có tên ở điều 1 chịu trách nhiệm thi hành quyết định này kể từ</w:t>
      </w:r>
      <w:r w:rsidR="005E0705" w:rsidRPr="004724D6">
        <w:rPr>
          <w:sz w:val="26"/>
          <w:szCs w:val="26"/>
        </w:rPr>
        <w:t xml:space="preserve"> </w:t>
      </w:r>
      <w:r w:rsidRPr="008B5D8E">
        <w:rPr>
          <w:sz w:val="26"/>
          <w:szCs w:val="26"/>
        </w:rPr>
        <w:t>ngày ký./.</w:t>
      </w:r>
    </w:p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2520"/>
        <w:gridCol w:w="6968"/>
      </w:tblGrid>
      <w:tr w:rsidR="00832711" w:rsidRPr="00AC6FBF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832711" w:rsidRPr="00932857" w:rsidRDefault="00832711" w:rsidP="00032F97">
            <w:pPr>
              <w:spacing w:before="120"/>
              <w:ind w:right="-1170"/>
              <w:rPr>
                <w:i/>
                <w:iCs/>
                <w:sz w:val="24"/>
                <w:szCs w:val="24"/>
              </w:rPr>
            </w:pPr>
            <w:r w:rsidRPr="00932857">
              <w:rPr>
                <w:b/>
                <w:bCs/>
                <w:i/>
                <w:iCs/>
                <w:sz w:val="24"/>
                <w:szCs w:val="24"/>
              </w:rPr>
              <w:t>Nơi nhận</w:t>
            </w:r>
            <w:r w:rsidRPr="00932857">
              <w:rPr>
                <w:i/>
                <w:iCs/>
                <w:sz w:val="24"/>
                <w:szCs w:val="24"/>
              </w:rPr>
              <w:t>:</w:t>
            </w:r>
            <w:r w:rsidR="00B53CB5" w:rsidRPr="00932857">
              <w:rPr>
                <w:i/>
                <w:iCs/>
                <w:sz w:val="24"/>
                <w:szCs w:val="24"/>
              </w:rPr>
              <w:t xml:space="preserve"> </w:t>
            </w:r>
          </w:p>
          <w:p w:rsidR="004B0284" w:rsidRPr="00932857" w:rsidRDefault="00832711" w:rsidP="00032F97">
            <w:pPr>
              <w:ind w:right="-1170"/>
              <w:rPr>
                <w:sz w:val="22"/>
                <w:szCs w:val="22"/>
              </w:rPr>
            </w:pPr>
            <w:r w:rsidRPr="00932857">
              <w:rPr>
                <w:sz w:val="22"/>
                <w:szCs w:val="22"/>
              </w:rPr>
              <w:t>-.</w:t>
            </w:r>
            <w:r w:rsidR="00264417" w:rsidRPr="00932857">
              <w:rPr>
                <w:sz w:val="22"/>
                <w:szCs w:val="22"/>
              </w:rPr>
              <w:t>Như điều 1</w:t>
            </w:r>
            <w:r w:rsidR="004724D6" w:rsidRPr="00932857">
              <w:rPr>
                <w:sz w:val="22"/>
                <w:szCs w:val="22"/>
              </w:rPr>
              <w:t>;</w:t>
            </w:r>
          </w:p>
          <w:p w:rsidR="005B12EF" w:rsidRPr="00932857" w:rsidRDefault="00832711" w:rsidP="00032F97">
            <w:pPr>
              <w:ind w:right="-1170"/>
              <w:rPr>
                <w:sz w:val="22"/>
                <w:szCs w:val="22"/>
              </w:rPr>
            </w:pPr>
            <w:r w:rsidRPr="00932857">
              <w:rPr>
                <w:sz w:val="22"/>
                <w:szCs w:val="22"/>
              </w:rPr>
              <w:t xml:space="preserve">- Lưu: </w:t>
            </w:r>
            <w:r w:rsidR="009D23CC" w:rsidRPr="00932857">
              <w:rPr>
                <w:sz w:val="22"/>
                <w:szCs w:val="22"/>
              </w:rPr>
              <w:t>ĐT,</w:t>
            </w:r>
            <w:r w:rsidRPr="00932857">
              <w:rPr>
                <w:sz w:val="22"/>
                <w:szCs w:val="22"/>
              </w:rPr>
              <w:t>VT</w:t>
            </w:r>
            <w:r w:rsidR="004724D6" w:rsidRPr="00932857">
              <w:rPr>
                <w:sz w:val="22"/>
                <w:szCs w:val="22"/>
              </w:rPr>
              <w:t>.</w:t>
            </w:r>
          </w:p>
        </w:tc>
        <w:tc>
          <w:tcPr>
            <w:tcW w:w="6968" w:type="dxa"/>
          </w:tcPr>
          <w:p w:rsidR="00714725" w:rsidRPr="00B46D55" w:rsidRDefault="005E0705" w:rsidP="00005083">
            <w:pPr>
              <w:pStyle w:val="Heading1"/>
              <w:ind w:right="442" w:firstLine="0"/>
              <w:rPr>
                <w:rFonts w:ascii="Times New Roman" w:hAnsi="Times New Roman" w:cs="Times New Roman"/>
                <w:bCs w:val="0"/>
                <w:lang w:val="en-US"/>
              </w:rPr>
            </w:pPr>
            <w:r w:rsidRPr="00B46D55">
              <w:rPr>
                <w:rFonts w:ascii="Times New Roman" w:hAnsi="Times New Roman" w:cs="Times New Roman"/>
                <w:bCs w:val="0"/>
                <w:lang w:val="en-US"/>
              </w:rPr>
              <w:t>CHỦ TỊCH HỘI ĐỒNG</w:t>
            </w:r>
            <w:r w:rsidR="00AC6FBF" w:rsidRPr="00B46D55">
              <w:rPr>
                <w:rFonts w:ascii="Times New Roman" w:hAnsi="Times New Roman" w:cs="Times New Roman"/>
                <w:bCs w:val="0"/>
                <w:lang w:val="en-US"/>
              </w:rPr>
              <w:t xml:space="preserve"> TUYỂN SINH</w:t>
            </w:r>
          </w:p>
          <w:p w:rsidR="009D23CC" w:rsidRPr="00005083" w:rsidRDefault="00AC6FBF" w:rsidP="00005083">
            <w:pPr>
              <w:jc w:val="center"/>
              <w:rPr>
                <w:b/>
                <w:bCs/>
                <w:sz w:val="24"/>
                <w:szCs w:val="24"/>
              </w:rPr>
            </w:pPr>
            <w:r w:rsidRPr="00005083">
              <w:rPr>
                <w:b/>
                <w:bCs/>
              </w:rPr>
              <w:t>HIỆU TRƯỞNG</w:t>
            </w:r>
          </w:p>
          <w:p w:rsidR="009D23CC" w:rsidRPr="00932857" w:rsidRDefault="009D23CC" w:rsidP="00005083">
            <w:pPr>
              <w:jc w:val="center"/>
              <w:rPr>
                <w:sz w:val="24"/>
                <w:szCs w:val="24"/>
              </w:rPr>
            </w:pPr>
          </w:p>
          <w:p w:rsidR="005E0705" w:rsidRPr="00932857" w:rsidRDefault="00150CD2" w:rsidP="00005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(Đã ký)</w:t>
            </w:r>
            <w:bookmarkStart w:id="0" w:name="_GoBack"/>
            <w:bookmarkEnd w:id="0"/>
          </w:p>
          <w:p w:rsidR="00832711" w:rsidRPr="00932857" w:rsidRDefault="00832711" w:rsidP="00005083">
            <w:pPr>
              <w:jc w:val="center"/>
              <w:rPr>
                <w:sz w:val="24"/>
                <w:szCs w:val="24"/>
              </w:rPr>
            </w:pPr>
          </w:p>
          <w:p w:rsidR="00832711" w:rsidRPr="00932857" w:rsidRDefault="00832711" w:rsidP="00005083">
            <w:pPr>
              <w:jc w:val="center"/>
              <w:rPr>
                <w:sz w:val="24"/>
                <w:szCs w:val="24"/>
              </w:rPr>
            </w:pPr>
          </w:p>
          <w:p w:rsidR="00832711" w:rsidRPr="00AC6FBF" w:rsidRDefault="00FA25AD" w:rsidP="00F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TS. </w:t>
            </w:r>
            <w:r w:rsidR="00F1382C">
              <w:rPr>
                <w:b/>
                <w:bCs/>
              </w:rPr>
              <w:t>Nguyễn Thị Thu Dung</w:t>
            </w:r>
          </w:p>
        </w:tc>
      </w:tr>
    </w:tbl>
    <w:p w:rsidR="003B564A" w:rsidRPr="00AC6FBF" w:rsidRDefault="003B564A" w:rsidP="00B53CB5">
      <w:pPr>
        <w:ind w:right="-1170"/>
        <w:rPr>
          <w:b/>
          <w:bCs/>
          <w:i/>
          <w:iCs/>
          <w:sz w:val="18"/>
          <w:szCs w:val="18"/>
        </w:rPr>
      </w:pPr>
    </w:p>
    <w:sectPr w:rsidR="003B564A" w:rsidRPr="00AC6FBF" w:rsidSect="00D65178">
      <w:pgSz w:w="11907" w:h="16840" w:code="9"/>
      <w:pgMar w:top="907" w:right="1151" w:bottom="862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.VnTime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Fre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7"/>
  <w:drawingGridVerticalSpacing w:val="381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55"/>
    <w:rsid w:val="00005083"/>
    <w:rsid w:val="00017AE2"/>
    <w:rsid w:val="00020D29"/>
    <w:rsid w:val="00023FE3"/>
    <w:rsid w:val="00032F97"/>
    <w:rsid w:val="00036220"/>
    <w:rsid w:val="000364A2"/>
    <w:rsid w:val="000377C9"/>
    <w:rsid w:val="000413E3"/>
    <w:rsid w:val="00055CA9"/>
    <w:rsid w:val="000727F5"/>
    <w:rsid w:val="0008350A"/>
    <w:rsid w:val="000A5C7C"/>
    <w:rsid w:val="000C4A31"/>
    <w:rsid w:val="000E4398"/>
    <w:rsid w:val="000E4532"/>
    <w:rsid w:val="000F6F14"/>
    <w:rsid w:val="0011367F"/>
    <w:rsid w:val="00125A58"/>
    <w:rsid w:val="00131C16"/>
    <w:rsid w:val="00136592"/>
    <w:rsid w:val="00150CD2"/>
    <w:rsid w:val="00156BCC"/>
    <w:rsid w:val="0016096B"/>
    <w:rsid w:val="001929D8"/>
    <w:rsid w:val="001A31B7"/>
    <w:rsid w:val="001B1A41"/>
    <w:rsid w:val="001B2971"/>
    <w:rsid w:val="001B54C4"/>
    <w:rsid w:val="001C45A7"/>
    <w:rsid w:val="001D6208"/>
    <w:rsid w:val="001E42F5"/>
    <w:rsid w:val="001F0514"/>
    <w:rsid w:val="001F0D84"/>
    <w:rsid w:val="002108DF"/>
    <w:rsid w:val="00221AF9"/>
    <w:rsid w:val="002431AD"/>
    <w:rsid w:val="0026311B"/>
    <w:rsid w:val="0026384B"/>
    <w:rsid w:val="00264417"/>
    <w:rsid w:val="00294E96"/>
    <w:rsid w:val="002A40C0"/>
    <w:rsid w:val="002D2230"/>
    <w:rsid w:val="002D751D"/>
    <w:rsid w:val="002D792E"/>
    <w:rsid w:val="00311E2B"/>
    <w:rsid w:val="00334864"/>
    <w:rsid w:val="00342F55"/>
    <w:rsid w:val="00345BF8"/>
    <w:rsid w:val="00352026"/>
    <w:rsid w:val="00357DD4"/>
    <w:rsid w:val="0037363F"/>
    <w:rsid w:val="003A05E9"/>
    <w:rsid w:val="003A2223"/>
    <w:rsid w:val="003B564A"/>
    <w:rsid w:val="003C0986"/>
    <w:rsid w:val="003D0DC3"/>
    <w:rsid w:val="003D7779"/>
    <w:rsid w:val="00401938"/>
    <w:rsid w:val="00402DA7"/>
    <w:rsid w:val="00407D27"/>
    <w:rsid w:val="0042375F"/>
    <w:rsid w:val="00427F94"/>
    <w:rsid w:val="00450520"/>
    <w:rsid w:val="00453F82"/>
    <w:rsid w:val="00456180"/>
    <w:rsid w:val="00460FC8"/>
    <w:rsid w:val="0047227A"/>
    <w:rsid w:val="004724D6"/>
    <w:rsid w:val="00497A6D"/>
    <w:rsid w:val="004B0284"/>
    <w:rsid w:val="004D3B82"/>
    <w:rsid w:val="00527D01"/>
    <w:rsid w:val="005743F3"/>
    <w:rsid w:val="00590763"/>
    <w:rsid w:val="00594FE8"/>
    <w:rsid w:val="0059790D"/>
    <w:rsid w:val="005B12EF"/>
    <w:rsid w:val="005C6CBF"/>
    <w:rsid w:val="005D32C2"/>
    <w:rsid w:val="005D3C6A"/>
    <w:rsid w:val="005E0705"/>
    <w:rsid w:val="006063FB"/>
    <w:rsid w:val="00642C8C"/>
    <w:rsid w:val="006456C9"/>
    <w:rsid w:val="0066626A"/>
    <w:rsid w:val="006663BF"/>
    <w:rsid w:val="00683908"/>
    <w:rsid w:val="006A3D48"/>
    <w:rsid w:val="006C01BC"/>
    <w:rsid w:val="006C5E90"/>
    <w:rsid w:val="006D4D54"/>
    <w:rsid w:val="006E7EE4"/>
    <w:rsid w:val="006F2F71"/>
    <w:rsid w:val="006F41F0"/>
    <w:rsid w:val="006F5D5C"/>
    <w:rsid w:val="006F5FDA"/>
    <w:rsid w:val="00714725"/>
    <w:rsid w:val="0072344F"/>
    <w:rsid w:val="0073332E"/>
    <w:rsid w:val="00751C75"/>
    <w:rsid w:val="007520FD"/>
    <w:rsid w:val="00785EA1"/>
    <w:rsid w:val="007902D4"/>
    <w:rsid w:val="00792295"/>
    <w:rsid w:val="007B47A6"/>
    <w:rsid w:val="007B72E9"/>
    <w:rsid w:val="007F0F2D"/>
    <w:rsid w:val="007F7BFA"/>
    <w:rsid w:val="00812D2A"/>
    <w:rsid w:val="00832711"/>
    <w:rsid w:val="008357E9"/>
    <w:rsid w:val="008616EB"/>
    <w:rsid w:val="00877B7E"/>
    <w:rsid w:val="008B5D8E"/>
    <w:rsid w:val="008C06DE"/>
    <w:rsid w:val="008C73DE"/>
    <w:rsid w:val="008D2D8B"/>
    <w:rsid w:val="008F1F0B"/>
    <w:rsid w:val="008F6A37"/>
    <w:rsid w:val="00907004"/>
    <w:rsid w:val="00932857"/>
    <w:rsid w:val="00947950"/>
    <w:rsid w:val="00954D30"/>
    <w:rsid w:val="00975FD2"/>
    <w:rsid w:val="0099601E"/>
    <w:rsid w:val="009D23CC"/>
    <w:rsid w:val="009E0DA9"/>
    <w:rsid w:val="009E32C0"/>
    <w:rsid w:val="009F2E81"/>
    <w:rsid w:val="00A16D31"/>
    <w:rsid w:val="00A269A5"/>
    <w:rsid w:val="00A311E8"/>
    <w:rsid w:val="00A31431"/>
    <w:rsid w:val="00AA0317"/>
    <w:rsid w:val="00AA2571"/>
    <w:rsid w:val="00AB6C2B"/>
    <w:rsid w:val="00AC6FBF"/>
    <w:rsid w:val="00AE46CA"/>
    <w:rsid w:val="00B0457F"/>
    <w:rsid w:val="00B04E47"/>
    <w:rsid w:val="00B11B4A"/>
    <w:rsid w:val="00B14D1F"/>
    <w:rsid w:val="00B4017A"/>
    <w:rsid w:val="00B46D55"/>
    <w:rsid w:val="00B53CB5"/>
    <w:rsid w:val="00B86AA4"/>
    <w:rsid w:val="00B86E21"/>
    <w:rsid w:val="00BC7CA9"/>
    <w:rsid w:val="00BF2613"/>
    <w:rsid w:val="00C00FE7"/>
    <w:rsid w:val="00C017FA"/>
    <w:rsid w:val="00C06CA7"/>
    <w:rsid w:val="00C36F57"/>
    <w:rsid w:val="00C378B3"/>
    <w:rsid w:val="00C642DD"/>
    <w:rsid w:val="00C67752"/>
    <w:rsid w:val="00C72525"/>
    <w:rsid w:val="00C76EC8"/>
    <w:rsid w:val="00C85C36"/>
    <w:rsid w:val="00C8654F"/>
    <w:rsid w:val="00C95618"/>
    <w:rsid w:val="00CB76A1"/>
    <w:rsid w:val="00CE0E05"/>
    <w:rsid w:val="00CE54A0"/>
    <w:rsid w:val="00CF2654"/>
    <w:rsid w:val="00D07BDD"/>
    <w:rsid w:val="00D208CB"/>
    <w:rsid w:val="00D36340"/>
    <w:rsid w:val="00D3714E"/>
    <w:rsid w:val="00D44A6B"/>
    <w:rsid w:val="00D46320"/>
    <w:rsid w:val="00D528A9"/>
    <w:rsid w:val="00D54F75"/>
    <w:rsid w:val="00D60753"/>
    <w:rsid w:val="00D617F1"/>
    <w:rsid w:val="00D65178"/>
    <w:rsid w:val="00D6781E"/>
    <w:rsid w:val="00DA694C"/>
    <w:rsid w:val="00DB3F7E"/>
    <w:rsid w:val="00DB43C6"/>
    <w:rsid w:val="00DC1B75"/>
    <w:rsid w:val="00DD381B"/>
    <w:rsid w:val="00DE5D5D"/>
    <w:rsid w:val="00DF7390"/>
    <w:rsid w:val="00E25B01"/>
    <w:rsid w:val="00E4071F"/>
    <w:rsid w:val="00E4199B"/>
    <w:rsid w:val="00E43E2E"/>
    <w:rsid w:val="00E608A8"/>
    <w:rsid w:val="00E65AF7"/>
    <w:rsid w:val="00E7466F"/>
    <w:rsid w:val="00E94EB6"/>
    <w:rsid w:val="00E95562"/>
    <w:rsid w:val="00E96E97"/>
    <w:rsid w:val="00EA23BB"/>
    <w:rsid w:val="00EA4A3B"/>
    <w:rsid w:val="00EA6E72"/>
    <w:rsid w:val="00F046A7"/>
    <w:rsid w:val="00F1382C"/>
    <w:rsid w:val="00F16B75"/>
    <w:rsid w:val="00F17C30"/>
    <w:rsid w:val="00F33784"/>
    <w:rsid w:val="00F34F67"/>
    <w:rsid w:val="00F6681C"/>
    <w:rsid w:val="00F7504D"/>
    <w:rsid w:val="00F93972"/>
    <w:rsid w:val="00FA0D96"/>
    <w:rsid w:val="00FA25AD"/>
    <w:rsid w:val="00FC0E34"/>
    <w:rsid w:val="00FE4C7C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649C58"/>
  <w14:defaultImageDpi w14:val="0"/>
  <w15:docId w15:val="{A07EACF5-C5E9-4520-8361-F0FC4F0D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7FA"/>
    <w:pPr>
      <w:spacing w:after="0" w:line="240" w:lineRule="auto"/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17FA"/>
    <w:pPr>
      <w:keepNext/>
      <w:ind w:firstLine="720"/>
      <w:jc w:val="center"/>
      <w:outlineLvl w:val="0"/>
    </w:pPr>
    <w:rPr>
      <w:rFonts w:ascii=".VnTimeH" w:hAnsi=".VnTimeH" w:cs=".VnTimeH"/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7FA"/>
    <w:pPr>
      <w:keepNext/>
      <w:jc w:val="center"/>
      <w:outlineLvl w:val="1"/>
    </w:pPr>
    <w:rPr>
      <w:rFonts w:ascii=".VnTime" w:hAnsi=".VnTime" w:cs=".VnTime"/>
      <w:b/>
      <w:bCs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4A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17FA"/>
    <w:pPr>
      <w:keepNext/>
      <w:ind w:right="-1170"/>
      <w:jc w:val="center"/>
      <w:outlineLvl w:val="3"/>
    </w:pPr>
    <w:rPr>
      <w:rFonts w:ascii=".VnArialH" w:hAnsi=".VnArialH" w:cs=".VnArialH"/>
      <w:b/>
      <w:bCs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17FA"/>
    <w:pPr>
      <w:keepNext/>
      <w:ind w:right="-1"/>
      <w:jc w:val="center"/>
      <w:outlineLvl w:val="5"/>
    </w:pPr>
    <w:rPr>
      <w:b/>
      <w:bCs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6E7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7B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odyText">
    <w:name w:val="Body Text"/>
    <w:basedOn w:val="Normal"/>
    <w:link w:val="BodyTextChar"/>
    <w:uiPriority w:val="99"/>
    <w:rsid w:val="00C017FA"/>
    <w:rPr>
      <w:rFonts w:ascii=".VnTime" w:hAnsi=".VnTime" w:cs=".VnTime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C017FA"/>
    <w:pPr>
      <w:jc w:val="left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EA6E72"/>
    <w:pPr>
      <w:jc w:val="center"/>
    </w:pPr>
    <w:rPr>
      <w:rFonts w:ascii=".VnTimeH" w:hAnsi=".VnTimeH" w:cs=".VnTimeH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017AE2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0A5C7C"/>
    <w:pPr>
      <w:tabs>
        <w:tab w:val="center" w:pos="6237"/>
      </w:tabs>
      <w:spacing w:before="120" w:line="28" w:lineRule="atLeast"/>
      <w:jc w:val="center"/>
    </w:pPr>
    <w:rPr>
      <w:rFonts w:ascii=".VnTime" w:hAnsi=".VnTime" w:cs=".VnTime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8F1F0B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B5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9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F5C4-B009-4E7E-8055-AED892CC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chÝnh phñ</vt:lpstr>
    </vt:vector>
  </TitlesOfParts>
  <Company>OOG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chÝnh phñ</dc:title>
  <dc:subject/>
  <dc:creator>NTV</dc:creator>
  <cp:keywords/>
  <dc:description/>
  <cp:lastModifiedBy>Bao Tran Quoc</cp:lastModifiedBy>
  <cp:revision>5</cp:revision>
  <cp:lastPrinted>2019-01-04T00:53:00Z</cp:lastPrinted>
  <dcterms:created xsi:type="dcterms:W3CDTF">2019-01-04T03:18:00Z</dcterms:created>
  <dcterms:modified xsi:type="dcterms:W3CDTF">2019-01-04T03:24:00Z</dcterms:modified>
</cp:coreProperties>
</file>